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E5" w:rsidRPr="003D26AB" w:rsidRDefault="00025AE5" w:rsidP="00025A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6AB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025AE5" w:rsidRPr="00C26E4E" w:rsidRDefault="00025AE5" w:rsidP="00025A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E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0D78" w:rsidRPr="00C26E4E">
        <w:rPr>
          <w:rFonts w:ascii="Times New Roman" w:hAnsi="Times New Roman" w:cs="Times New Roman"/>
          <w:b/>
          <w:sz w:val="28"/>
          <w:szCs w:val="28"/>
        </w:rPr>
        <w:t>«</w:t>
      </w:r>
      <w:r w:rsidR="00C26E4E" w:rsidRPr="00C26E4E">
        <w:rPr>
          <w:rFonts w:ascii="Times New Roman" w:hAnsi="Times New Roman"/>
          <w:b/>
          <w:sz w:val="28"/>
          <w:szCs w:val="28"/>
        </w:rPr>
        <w:t>Проблемы транспортной логистики Челябинской области</w:t>
      </w:r>
      <w:r w:rsidR="007F0D78" w:rsidRPr="00C26E4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F0D78" w:rsidRPr="003D26AB" w:rsidRDefault="007F0D78" w:rsidP="00025A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AE5" w:rsidRPr="003D26AB" w:rsidRDefault="00025AE5" w:rsidP="003D26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D26AB">
        <w:rPr>
          <w:rFonts w:ascii="Times New Roman" w:hAnsi="Times New Roman" w:cs="Times New Roman"/>
          <w:sz w:val="28"/>
          <w:szCs w:val="28"/>
        </w:rPr>
        <w:t xml:space="preserve"> </w:t>
      </w:r>
      <w:r w:rsidR="007F0D78" w:rsidRPr="003D26AB">
        <w:rPr>
          <w:rFonts w:ascii="Times New Roman" w:hAnsi="Times New Roman" w:cs="Times New Roman"/>
          <w:sz w:val="28"/>
          <w:szCs w:val="28"/>
        </w:rPr>
        <w:t>способствовать формированию представления о роли транспорта для прогрессивного развития общества.</w:t>
      </w:r>
    </w:p>
    <w:p w:rsidR="00025AE5" w:rsidRPr="003D26AB" w:rsidRDefault="00025AE5" w:rsidP="003D26AB">
      <w:pPr>
        <w:widowControl w:val="0"/>
        <w:spacing w:after="0" w:line="240" w:lineRule="auto"/>
        <w:ind w:firstLine="39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результаты:</w:t>
      </w:r>
      <w:r w:rsidRPr="003D2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26AB" w:rsidRPr="003D26AB" w:rsidRDefault="003D26AB" w:rsidP="003D26A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6AB">
        <w:rPr>
          <w:rFonts w:ascii="Times New Roman" w:eastAsia="Calibri" w:hAnsi="Times New Roman" w:cs="Times New Roman"/>
          <w:sz w:val="28"/>
          <w:szCs w:val="28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26AB" w:rsidRPr="003D26AB" w:rsidRDefault="003D26AB" w:rsidP="003D26A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6AB">
        <w:rPr>
          <w:rFonts w:ascii="Times New Roman" w:eastAsia="Calibri" w:hAnsi="Times New Roman" w:cs="Times New Roman"/>
          <w:sz w:val="28"/>
          <w:szCs w:val="28"/>
        </w:rPr>
        <w:t>Анализировать опыт выявления проблем транспортно</w:t>
      </w:r>
      <w:r>
        <w:rPr>
          <w:rFonts w:ascii="Times New Roman" w:eastAsia="Calibri" w:hAnsi="Times New Roman" w:cs="Times New Roman"/>
          <w:sz w:val="28"/>
          <w:szCs w:val="28"/>
        </w:rPr>
        <w:t>й логистики населенного пункта,</w:t>
      </w:r>
      <w:r w:rsidRPr="003D26AB">
        <w:rPr>
          <w:rFonts w:ascii="Times New Roman" w:eastAsia="Calibri" w:hAnsi="Times New Roman" w:cs="Times New Roman"/>
          <w:sz w:val="28"/>
          <w:szCs w:val="28"/>
        </w:rPr>
        <w:t xml:space="preserve"> трассы на основе самостоятельно спланированного наблюдения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26AB" w:rsidRPr="003D26AB" w:rsidRDefault="003D26AB" w:rsidP="003D26A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6AB">
        <w:rPr>
          <w:rFonts w:ascii="Times New Roman" w:eastAsia="Calibri" w:hAnsi="Times New Roman" w:cs="Times New Roman"/>
          <w:sz w:val="28"/>
          <w:szCs w:val="28"/>
        </w:rPr>
        <w:t>Анализировать опыт моделирования транспортных потоков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5AE5" w:rsidRPr="003D26AB" w:rsidRDefault="003D26AB" w:rsidP="003D26AB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6AB">
        <w:rPr>
          <w:rFonts w:ascii="Times New Roman" w:eastAsia="Calibri" w:hAnsi="Times New Roman" w:cs="Times New Roman"/>
          <w:sz w:val="28"/>
          <w:szCs w:val="28"/>
        </w:rPr>
        <w:t>Приводить рассуждения, содержащие аргументированные оценки и прогнозы развития транспорта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5AE5" w:rsidRPr="003D26AB" w:rsidRDefault="003D26AB" w:rsidP="003D26A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t>Таблица 1</w:t>
      </w:r>
    </w:p>
    <w:p w:rsidR="00025AE5" w:rsidRPr="003D26AB" w:rsidRDefault="00025AE5" w:rsidP="00025AE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проверке и оценке работ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810"/>
        <w:gridCol w:w="2391"/>
        <w:gridCol w:w="2058"/>
      </w:tblGrid>
      <w:tr w:rsidR="00025AE5" w:rsidRPr="003D26AB" w:rsidTr="008D4C1C">
        <w:tc>
          <w:tcPr>
            <w:tcW w:w="248" w:type="pct"/>
            <w:vAlign w:val="center"/>
            <w:hideMark/>
          </w:tcPr>
          <w:p w:rsidR="00025AE5" w:rsidRPr="003D26AB" w:rsidRDefault="00025AE5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</w:p>
          <w:p w:rsidR="00025AE5" w:rsidRPr="003D26AB" w:rsidRDefault="00025AE5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pct"/>
            <w:vAlign w:val="center"/>
            <w:hideMark/>
          </w:tcPr>
          <w:p w:rsidR="00025AE5" w:rsidRPr="003D26AB" w:rsidRDefault="00025AE5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227" w:type="pct"/>
            <w:vAlign w:val="center"/>
            <w:hideMark/>
          </w:tcPr>
          <w:p w:rsidR="00025AE5" w:rsidRPr="003D26AB" w:rsidRDefault="00025AE5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1056" w:type="pct"/>
          </w:tcPr>
          <w:p w:rsidR="00025AE5" w:rsidRPr="003D26AB" w:rsidRDefault="00025AE5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025AE5" w:rsidRPr="003D26AB" w:rsidTr="008D4C1C">
        <w:tc>
          <w:tcPr>
            <w:tcW w:w="248" w:type="pct"/>
          </w:tcPr>
          <w:p w:rsidR="00025AE5" w:rsidRPr="003D26AB" w:rsidRDefault="008D4C1C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9" w:type="pct"/>
          </w:tcPr>
          <w:p w:rsidR="00025AE5" w:rsidRPr="003D26AB" w:rsidRDefault="00485F61" w:rsidP="00A136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Преимущества:</w:t>
            </w:r>
            <w:r w:rsidRPr="003D26AB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энергии реки, нет необходимости в дорогах и большом количестве лошадей.</w:t>
            </w:r>
          </w:p>
          <w:p w:rsidR="00485F61" w:rsidRPr="003D26AB" w:rsidRDefault="00485F61" w:rsidP="00485F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Недостатки:</w:t>
            </w:r>
            <w:r w:rsidRPr="003D26AB">
              <w:rPr>
                <w:rFonts w:ascii="Times New Roman" w:hAnsi="Times New Roman" w:cs="Times New Roman"/>
                <w:sz w:val="28"/>
                <w:szCs w:val="28"/>
              </w:rPr>
              <w:t xml:space="preserve"> возможность потери груза, расход леса для изготовления барок, опасность гибели людей в ходе сплава.</w:t>
            </w:r>
          </w:p>
        </w:tc>
        <w:tc>
          <w:tcPr>
            <w:tcW w:w="1227" w:type="pct"/>
          </w:tcPr>
          <w:p w:rsidR="00025AE5" w:rsidRPr="003D26AB" w:rsidRDefault="00485F61" w:rsidP="0048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За приведение одного и более примеров обучающийся получает 2 балл.</w:t>
            </w:r>
          </w:p>
        </w:tc>
        <w:tc>
          <w:tcPr>
            <w:tcW w:w="1056" w:type="pct"/>
          </w:tcPr>
          <w:p w:rsidR="00025AE5" w:rsidRPr="003D26AB" w:rsidRDefault="00485F61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25AE5" w:rsidRPr="003D26AB" w:rsidTr="008D4C1C">
        <w:tc>
          <w:tcPr>
            <w:tcW w:w="248" w:type="pct"/>
          </w:tcPr>
          <w:p w:rsidR="00025AE5" w:rsidRPr="003D26AB" w:rsidRDefault="008D4C1C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9" w:type="pct"/>
          </w:tcPr>
          <w:p w:rsidR="00025AE5" w:rsidRPr="003D26AB" w:rsidRDefault="00485F61" w:rsidP="00A136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hAnsi="Times New Roman" w:cs="Times New Roman"/>
                <w:sz w:val="28"/>
                <w:szCs w:val="28"/>
              </w:rPr>
              <w:t>Железнодорожные перевозки, автомобильный транспорт</w:t>
            </w:r>
          </w:p>
        </w:tc>
        <w:tc>
          <w:tcPr>
            <w:tcW w:w="1227" w:type="pct"/>
          </w:tcPr>
          <w:p w:rsidR="00025AE5" w:rsidRPr="003D26AB" w:rsidRDefault="00485F61" w:rsidP="00A1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За каждый верный ответ 1 балл</w:t>
            </w:r>
          </w:p>
        </w:tc>
        <w:tc>
          <w:tcPr>
            <w:tcW w:w="1056" w:type="pct"/>
          </w:tcPr>
          <w:p w:rsidR="00025AE5" w:rsidRPr="003D26AB" w:rsidRDefault="00485F61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5AE5" w:rsidRPr="003D26AB" w:rsidTr="008D4C1C">
        <w:tc>
          <w:tcPr>
            <w:tcW w:w="248" w:type="pct"/>
          </w:tcPr>
          <w:p w:rsidR="00025AE5" w:rsidRPr="003D26AB" w:rsidRDefault="008D4C1C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9" w:type="pct"/>
          </w:tcPr>
          <w:p w:rsidR="00025AE5" w:rsidRPr="003D26AB" w:rsidRDefault="00DC794A" w:rsidP="00A136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Грамотная регулировка светофоров, использование системы «Зелёная волна», озеленение близлежащих светофоров, использование электромобилей.</w:t>
            </w:r>
          </w:p>
        </w:tc>
        <w:tc>
          <w:tcPr>
            <w:tcW w:w="1227" w:type="pct"/>
          </w:tcPr>
          <w:p w:rsidR="00025AE5" w:rsidRPr="003D26AB" w:rsidRDefault="00DC794A" w:rsidP="00A1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За приведение одного и более примеров- 2 балла</w:t>
            </w:r>
          </w:p>
        </w:tc>
        <w:tc>
          <w:tcPr>
            <w:tcW w:w="1056" w:type="pct"/>
          </w:tcPr>
          <w:p w:rsidR="00025AE5" w:rsidRPr="003D26AB" w:rsidRDefault="00DC794A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85142" w:rsidRPr="003D26AB" w:rsidTr="008D4C1C">
        <w:tc>
          <w:tcPr>
            <w:tcW w:w="248" w:type="pct"/>
          </w:tcPr>
          <w:p w:rsidR="00085142" w:rsidRPr="003D26AB" w:rsidRDefault="008D4C1C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96" w:type="pct"/>
            <w:gridSpan w:val="2"/>
          </w:tcPr>
          <w:p w:rsidR="00085142" w:rsidRPr="003D26AB" w:rsidRDefault="00085142" w:rsidP="00085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с неопределённым ответом оценивается в 3 </w:t>
            </w:r>
            <w:proofErr w:type="gramStart"/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балла</w:t>
            </w:r>
            <w:proofErr w:type="gramEnd"/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если ответ логичен и соответствует поставленным условиям</w:t>
            </w:r>
          </w:p>
        </w:tc>
        <w:tc>
          <w:tcPr>
            <w:tcW w:w="1056" w:type="pct"/>
          </w:tcPr>
          <w:p w:rsidR="00085142" w:rsidRPr="003D26AB" w:rsidRDefault="00085142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25AE5" w:rsidRPr="003D26AB" w:rsidTr="008D4C1C">
        <w:tc>
          <w:tcPr>
            <w:tcW w:w="248" w:type="pct"/>
          </w:tcPr>
          <w:p w:rsidR="00025AE5" w:rsidRPr="003D26AB" w:rsidRDefault="008D4C1C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9" w:type="pct"/>
          </w:tcPr>
          <w:p w:rsidR="00025AE5" w:rsidRPr="003D26AB" w:rsidRDefault="00085142" w:rsidP="00B4548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hAnsi="Times New Roman" w:cs="Times New Roman"/>
                <w:sz w:val="28"/>
                <w:szCs w:val="28"/>
              </w:rPr>
              <w:t xml:space="preserve">Участок трассы М5 проходит через Уральский хребет. Строительство в горах сопряжено с особыми трудностями </w:t>
            </w:r>
            <w:r w:rsidR="00B454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D26AB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дополнительными затратами.</w:t>
            </w:r>
          </w:p>
        </w:tc>
        <w:tc>
          <w:tcPr>
            <w:tcW w:w="1227" w:type="pct"/>
          </w:tcPr>
          <w:p w:rsidR="00025AE5" w:rsidRPr="003D26AB" w:rsidRDefault="00025AE5" w:rsidP="00A1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pct"/>
          </w:tcPr>
          <w:p w:rsidR="00025AE5" w:rsidRPr="003D26AB" w:rsidRDefault="00085142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25AE5" w:rsidRPr="003D26AB" w:rsidTr="008D4C1C">
        <w:tc>
          <w:tcPr>
            <w:tcW w:w="248" w:type="pct"/>
          </w:tcPr>
          <w:p w:rsidR="00025AE5" w:rsidRPr="003D26AB" w:rsidRDefault="00025AE5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pct"/>
          </w:tcPr>
          <w:p w:rsidR="00025AE5" w:rsidRPr="003D26AB" w:rsidRDefault="00025AE5" w:rsidP="00A13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27" w:type="pct"/>
          </w:tcPr>
          <w:p w:rsidR="00025AE5" w:rsidRPr="003D26AB" w:rsidRDefault="00025AE5" w:rsidP="00A1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pct"/>
          </w:tcPr>
          <w:p w:rsidR="00025AE5" w:rsidRPr="003D26AB" w:rsidRDefault="00C26E4E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8D4C1C" w:rsidRDefault="008D4C1C" w:rsidP="003D2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AE5" w:rsidRPr="003D26AB" w:rsidRDefault="003D26AB" w:rsidP="003D2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</w:t>
      </w:r>
    </w:p>
    <w:p w:rsidR="00025AE5" w:rsidRPr="003D26AB" w:rsidRDefault="00025AE5" w:rsidP="00025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определения итоговой отметки </w:t>
      </w:r>
    </w:p>
    <w:tbl>
      <w:tblPr>
        <w:tblW w:w="0" w:type="auto"/>
        <w:jc w:val="center"/>
        <w:tblInd w:w="-2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2"/>
        <w:gridCol w:w="4544"/>
      </w:tblGrid>
      <w:tr w:rsidR="00025AE5" w:rsidRPr="003D26AB" w:rsidTr="003D26AB">
        <w:trPr>
          <w:jc w:val="center"/>
        </w:trPr>
        <w:tc>
          <w:tcPr>
            <w:tcW w:w="5232" w:type="dxa"/>
            <w:vAlign w:val="center"/>
            <w:hideMark/>
          </w:tcPr>
          <w:p w:rsidR="00025AE5" w:rsidRPr="003D26AB" w:rsidRDefault="00025AE5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4544" w:type="dxa"/>
            <w:vAlign w:val="center"/>
            <w:hideMark/>
          </w:tcPr>
          <w:p w:rsidR="00025AE5" w:rsidRPr="003D26AB" w:rsidRDefault="00025AE5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025AE5" w:rsidRPr="003D26AB" w:rsidTr="003D26AB">
        <w:trPr>
          <w:jc w:val="center"/>
        </w:trPr>
        <w:tc>
          <w:tcPr>
            <w:tcW w:w="5232" w:type="dxa"/>
          </w:tcPr>
          <w:p w:rsidR="00025AE5" w:rsidRPr="003D26AB" w:rsidRDefault="00C26E4E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12-14</w:t>
            </w:r>
          </w:p>
        </w:tc>
        <w:tc>
          <w:tcPr>
            <w:tcW w:w="4544" w:type="dxa"/>
            <w:hideMark/>
          </w:tcPr>
          <w:p w:rsidR="00025AE5" w:rsidRPr="003D26AB" w:rsidRDefault="00025AE5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025AE5" w:rsidRPr="003D26AB" w:rsidTr="003D26AB">
        <w:trPr>
          <w:jc w:val="center"/>
        </w:trPr>
        <w:tc>
          <w:tcPr>
            <w:tcW w:w="5232" w:type="dxa"/>
          </w:tcPr>
          <w:p w:rsidR="00025AE5" w:rsidRPr="003D26AB" w:rsidRDefault="00C26E4E" w:rsidP="00C26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9-11</w:t>
            </w:r>
          </w:p>
        </w:tc>
        <w:tc>
          <w:tcPr>
            <w:tcW w:w="4544" w:type="dxa"/>
            <w:hideMark/>
          </w:tcPr>
          <w:p w:rsidR="00025AE5" w:rsidRPr="003D26AB" w:rsidRDefault="00025AE5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025AE5" w:rsidRPr="003D26AB" w:rsidTr="003D26AB">
        <w:trPr>
          <w:jc w:val="center"/>
        </w:trPr>
        <w:tc>
          <w:tcPr>
            <w:tcW w:w="5232" w:type="dxa"/>
          </w:tcPr>
          <w:p w:rsidR="00025AE5" w:rsidRPr="003D26AB" w:rsidRDefault="00C26E4E" w:rsidP="0081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4544" w:type="dxa"/>
            <w:hideMark/>
          </w:tcPr>
          <w:p w:rsidR="00025AE5" w:rsidRPr="003D26AB" w:rsidRDefault="00025AE5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025AE5" w:rsidRPr="003D26AB" w:rsidTr="003D26AB">
        <w:trPr>
          <w:jc w:val="center"/>
        </w:trPr>
        <w:tc>
          <w:tcPr>
            <w:tcW w:w="5232" w:type="dxa"/>
          </w:tcPr>
          <w:p w:rsidR="00025AE5" w:rsidRPr="003D26AB" w:rsidRDefault="00C26E4E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7</w:t>
            </w:r>
          </w:p>
        </w:tc>
        <w:tc>
          <w:tcPr>
            <w:tcW w:w="4544" w:type="dxa"/>
            <w:hideMark/>
          </w:tcPr>
          <w:p w:rsidR="00025AE5" w:rsidRPr="003D26AB" w:rsidRDefault="00025AE5" w:rsidP="00A1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D26A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</w:tbl>
    <w:p w:rsidR="00025AE5" w:rsidRPr="003D26AB" w:rsidRDefault="00025AE5">
      <w:pPr>
        <w:rPr>
          <w:rFonts w:ascii="Times New Roman" w:hAnsi="Times New Roman" w:cs="Times New Roman"/>
          <w:sz w:val="28"/>
          <w:szCs w:val="28"/>
        </w:rPr>
      </w:pPr>
    </w:p>
    <w:p w:rsidR="00025AE5" w:rsidRPr="003D26AB" w:rsidRDefault="00025AE5">
      <w:pPr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br w:type="page"/>
      </w:r>
    </w:p>
    <w:p w:rsidR="00025AE5" w:rsidRPr="003D26AB" w:rsidRDefault="00025AE5" w:rsidP="00025A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D26A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ФИ___________________________________</w:t>
      </w:r>
    </w:p>
    <w:p w:rsidR="00025AE5" w:rsidRPr="003D26AB" w:rsidRDefault="00025AE5" w:rsidP="00025A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D26AB">
        <w:rPr>
          <w:rFonts w:ascii="Times New Roman" w:hAnsi="Times New Roman" w:cs="Times New Roman"/>
          <w:b/>
          <w:sz w:val="28"/>
          <w:szCs w:val="28"/>
          <w:lang w:eastAsia="ru-RU"/>
        </w:rPr>
        <w:t>Класс_________________________________</w:t>
      </w:r>
    </w:p>
    <w:p w:rsidR="002855CF" w:rsidRPr="003D26AB" w:rsidRDefault="002A06D4" w:rsidP="007F0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6AB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2A06D4" w:rsidRDefault="002A06D4" w:rsidP="007F0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6AB">
        <w:rPr>
          <w:rFonts w:ascii="Times New Roman" w:hAnsi="Times New Roman" w:cs="Times New Roman"/>
          <w:b/>
          <w:sz w:val="28"/>
          <w:szCs w:val="28"/>
        </w:rPr>
        <w:t>«</w:t>
      </w:r>
      <w:r w:rsidR="00C26E4E" w:rsidRPr="00C26E4E">
        <w:rPr>
          <w:rFonts w:ascii="Times New Roman" w:hAnsi="Times New Roman"/>
          <w:b/>
          <w:sz w:val="28"/>
          <w:szCs w:val="28"/>
        </w:rPr>
        <w:t>Проблемы транспортной логистики Челябинской области</w:t>
      </w:r>
      <w:bookmarkStart w:id="0" w:name="_GoBack"/>
      <w:bookmarkEnd w:id="0"/>
      <w:r w:rsidRPr="003D26AB">
        <w:rPr>
          <w:rFonts w:ascii="Times New Roman" w:hAnsi="Times New Roman" w:cs="Times New Roman"/>
          <w:b/>
          <w:sz w:val="28"/>
          <w:szCs w:val="28"/>
        </w:rPr>
        <w:t>»</w:t>
      </w:r>
    </w:p>
    <w:p w:rsidR="008D4C1C" w:rsidRPr="003D26AB" w:rsidRDefault="008D4C1C" w:rsidP="007F0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19A2" w:rsidRPr="003D26AB" w:rsidRDefault="00DD19A2" w:rsidP="003D26A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97"/>
        <w:jc w:val="both"/>
        <w:rPr>
          <w:sz w:val="28"/>
          <w:szCs w:val="28"/>
        </w:rPr>
      </w:pPr>
      <w:r w:rsidRPr="003D26AB">
        <w:rPr>
          <w:sz w:val="28"/>
          <w:szCs w:val="28"/>
        </w:rPr>
        <w:t>В 1754 году был основан </w:t>
      </w:r>
      <w:hyperlink r:id="rId6" w:history="1">
        <w:r w:rsidRPr="003D26AB">
          <w:rPr>
            <w:rStyle w:val="a8"/>
            <w:color w:val="auto"/>
            <w:sz w:val="28"/>
            <w:szCs w:val="28"/>
            <w:u w:val="none"/>
          </w:rPr>
          <w:t>Златоустовский завод</w:t>
        </w:r>
      </w:hyperlink>
      <w:r w:rsidRPr="003D26AB">
        <w:rPr>
          <w:rStyle w:val="a8"/>
          <w:color w:val="auto"/>
          <w:sz w:val="28"/>
          <w:szCs w:val="28"/>
          <w:u w:val="none"/>
        </w:rPr>
        <w:t xml:space="preserve"> по выплавке металла</w:t>
      </w:r>
      <w:r w:rsidRPr="003D26AB">
        <w:rPr>
          <w:sz w:val="28"/>
          <w:szCs w:val="28"/>
        </w:rPr>
        <w:t>, перегородивший реку</w:t>
      </w:r>
      <w:proofErr w:type="gramStart"/>
      <w:r w:rsidRPr="003D26AB">
        <w:rPr>
          <w:sz w:val="28"/>
          <w:szCs w:val="28"/>
        </w:rPr>
        <w:t xml:space="preserve"> А</w:t>
      </w:r>
      <w:proofErr w:type="gramEnd"/>
      <w:r w:rsidRPr="003D26AB">
        <w:rPr>
          <w:sz w:val="28"/>
          <w:szCs w:val="28"/>
        </w:rPr>
        <w:t>й плотиной. Вскоре в 1758 году на реке Больш</w:t>
      </w:r>
      <w:r w:rsidR="00B45C6C" w:rsidRPr="003D26AB">
        <w:rPr>
          <w:sz w:val="28"/>
          <w:szCs w:val="28"/>
        </w:rPr>
        <w:t xml:space="preserve">ая </w:t>
      </w:r>
      <w:proofErr w:type="spellStart"/>
      <w:r w:rsidR="00B45C6C" w:rsidRPr="003D26AB">
        <w:rPr>
          <w:sz w:val="28"/>
          <w:szCs w:val="28"/>
        </w:rPr>
        <w:t>Сатка</w:t>
      </w:r>
      <w:proofErr w:type="spellEnd"/>
      <w:r w:rsidRPr="003D26AB">
        <w:rPr>
          <w:sz w:val="28"/>
          <w:szCs w:val="28"/>
        </w:rPr>
        <w:t xml:space="preserve"> возник </w:t>
      </w:r>
      <w:proofErr w:type="spellStart"/>
      <w:r w:rsidRPr="003D26AB">
        <w:rPr>
          <w:sz w:val="28"/>
          <w:szCs w:val="28"/>
        </w:rPr>
        <w:t>Саткинский</w:t>
      </w:r>
      <w:proofErr w:type="spellEnd"/>
      <w:r w:rsidRPr="003D26AB">
        <w:rPr>
          <w:sz w:val="28"/>
          <w:szCs w:val="28"/>
        </w:rPr>
        <w:t xml:space="preserve"> завод, в 1758 году на реке</w:t>
      </w:r>
      <w:proofErr w:type="gramStart"/>
      <w:r w:rsidRPr="003D26AB">
        <w:rPr>
          <w:sz w:val="28"/>
          <w:szCs w:val="28"/>
        </w:rPr>
        <w:t xml:space="preserve"> К</w:t>
      </w:r>
      <w:proofErr w:type="gramEnd"/>
      <w:r w:rsidRPr="003D26AB">
        <w:rPr>
          <w:sz w:val="28"/>
          <w:szCs w:val="28"/>
        </w:rPr>
        <w:t xml:space="preserve">атав (позже на реке Юрюзань) – </w:t>
      </w:r>
      <w:proofErr w:type="spellStart"/>
      <w:r w:rsidRPr="003D26AB">
        <w:rPr>
          <w:sz w:val="28"/>
          <w:szCs w:val="28"/>
        </w:rPr>
        <w:t>Усть-Катавский</w:t>
      </w:r>
      <w:proofErr w:type="spellEnd"/>
      <w:r w:rsidRPr="003D26AB">
        <w:rPr>
          <w:sz w:val="28"/>
          <w:szCs w:val="28"/>
        </w:rPr>
        <w:t xml:space="preserve"> завод, а в 1778 году был основан Кусинский завод. Везти добытый и выплавленный металл в Симбирск и Нижний Новгород через Уральские горы на подводах было долго и очень сложно, поэтому был использован речной путь. Свою продукцию Златоустовский, Кусинский, </w:t>
      </w:r>
      <w:proofErr w:type="spellStart"/>
      <w:r w:rsidRPr="003D26AB">
        <w:rPr>
          <w:sz w:val="28"/>
          <w:szCs w:val="28"/>
        </w:rPr>
        <w:t>Саткинский</w:t>
      </w:r>
      <w:proofErr w:type="spellEnd"/>
      <w:r w:rsidRPr="003D26AB">
        <w:rPr>
          <w:sz w:val="28"/>
          <w:szCs w:val="28"/>
        </w:rPr>
        <w:t xml:space="preserve"> и </w:t>
      </w:r>
      <w:proofErr w:type="spellStart"/>
      <w:r w:rsidRPr="003D26AB">
        <w:rPr>
          <w:sz w:val="28"/>
          <w:szCs w:val="28"/>
        </w:rPr>
        <w:t>Усть</w:t>
      </w:r>
      <w:proofErr w:type="spellEnd"/>
      <w:r w:rsidRPr="003D26AB">
        <w:rPr>
          <w:sz w:val="28"/>
          <w:szCs w:val="28"/>
        </w:rPr>
        <w:t xml:space="preserve">- </w:t>
      </w:r>
      <w:proofErr w:type="spellStart"/>
      <w:r w:rsidRPr="003D26AB">
        <w:rPr>
          <w:sz w:val="28"/>
          <w:szCs w:val="28"/>
        </w:rPr>
        <w:t>Катавские</w:t>
      </w:r>
      <w:proofErr w:type="spellEnd"/>
      <w:r w:rsidRPr="003D26AB">
        <w:rPr>
          <w:sz w:val="28"/>
          <w:szCs w:val="28"/>
        </w:rPr>
        <w:t xml:space="preserve">  заводы отправляли в центральную часть страны на барках по рекам</w:t>
      </w:r>
      <w:proofErr w:type="gramStart"/>
      <w:r w:rsidRPr="003D26AB">
        <w:rPr>
          <w:sz w:val="28"/>
          <w:szCs w:val="28"/>
        </w:rPr>
        <w:t xml:space="preserve"> А</w:t>
      </w:r>
      <w:proofErr w:type="gramEnd"/>
      <w:r w:rsidRPr="003D26AB">
        <w:rPr>
          <w:sz w:val="28"/>
          <w:szCs w:val="28"/>
        </w:rPr>
        <w:t xml:space="preserve">й, Юрюзань, через реку Уфа к Волге. </w:t>
      </w:r>
    </w:p>
    <w:p w:rsidR="00FC79AD" w:rsidRPr="003D26AB" w:rsidRDefault="00FC79AD" w:rsidP="003D26AB">
      <w:pPr>
        <w:pStyle w:val="a3"/>
        <w:shd w:val="clear" w:color="auto" w:fill="FFFFFF"/>
        <w:spacing w:before="0" w:beforeAutospacing="0" w:after="0" w:afterAutospacing="0"/>
        <w:ind w:firstLine="397"/>
        <w:jc w:val="both"/>
        <w:rPr>
          <w:sz w:val="28"/>
          <w:szCs w:val="28"/>
        </w:rPr>
      </w:pPr>
      <w:r w:rsidRPr="003D26AB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D51AF77" wp14:editId="41C56775">
            <wp:simplePos x="0" y="0"/>
            <wp:positionH relativeFrom="column">
              <wp:posOffset>2796540</wp:posOffset>
            </wp:positionH>
            <wp:positionV relativeFrom="paragraph">
              <wp:posOffset>158115</wp:posOffset>
            </wp:positionV>
            <wp:extent cx="3188335" cy="2084705"/>
            <wp:effectExtent l="0" t="0" r="0" b="0"/>
            <wp:wrapTight wrapText="bothSides">
              <wp:wrapPolygon edited="0">
                <wp:start x="0" y="0"/>
                <wp:lineTo x="0" y="21317"/>
                <wp:lineTo x="21424" y="21317"/>
                <wp:lineTo x="21424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208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19A2" w:rsidRPr="003D26AB" w:rsidRDefault="00DD19A2" w:rsidP="003D26AB">
      <w:pPr>
        <w:pStyle w:val="a3"/>
        <w:shd w:val="clear" w:color="auto" w:fill="FFFFFF"/>
        <w:spacing w:before="0" w:beforeAutospacing="0" w:after="0" w:afterAutospacing="0"/>
        <w:ind w:firstLine="397"/>
        <w:jc w:val="both"/>
        <w:rPr>
          <w:sz w:val="28"/>
          <w:szCs w:val="28"/>
        </w:rPr>
      </w:pPr>
      <w:r w:rsidRPr="003D26AB">
        <w:rPr>
          <w:sz w:val="28"/>
          <w:szCs w:val="28"/>
        </w:rPr>
        <w:t>Барка</w:t>
      </w:r>
      <w:r w:rsidR="00B45C6C" w:rsidRPr="003D26AB">
        <w:rPr>
          <w:sz w:val="28"/>
          <w:szCs w:val="28"/>
        </w:rPr>
        <w:t xml:space="preserve"> </w:t>
      </w:r>
      <w:r w:rsidRPr="003D26AB">
        <w:rPr>
          <w:sz w:val="28"/>
          <w:szCs w:val="28"/>
        </w:rPr>
        <w:t xml:space="preserve">- это речное несамоходное грузовое судно. Барки строились здесь же, после чего в них грузили слитки металла. Если уровень воды в реке был низким, то для того чтобы нагруженные барки проходили мелкие места, спускалась вода с плотины. Таким образом, вода в реке поднималась, и барки с большой скоростью отправлялись в путь. </w:t>
      </w:r>
    </w:p>
    <w:p w:rsidR="00DD19A2" w:rsidRPr="003D26AB" w:rsidRDefault="00DD19A2" w:rsidP="003D26AB">
      <w:pPr>
        <w:pStyle w:val="a3"/>
        <w:shd w:val="clear" w:color="auto" w:fill="FFFFFF"/>
        <w:spacing w:before="0" w:beforeAutospacing="0" w:after="0" w:afterAutospacing="0"/>
        <w:ind w:firstLine="397"/>
        <w:jc w:val="both"/>
        <w:rPr>
          <w:sz w:val="28"/>
          <w:szCs w:val="28"/>
        </w:rPr>
      </w:pPr>
      <w:r w:rsidRPr="003D26AB">
        <w:rPr>
          <w:sz w:val="28"/>
          <w:szCs w:val="28"/>
        </w:rPr>
        <w:t xml:space="preserve"> В силу того, что русла рек имели извилистую форму и каменистые берега, порой барки налетали на прибрежные скалы и разбивались. Чтобы уменьшить риск на скалах устанавливали деревянные отбойники. Барки сопровождали несколько человек. Каждому из них за один сплав было положено большое жалование, равное годовому доходу рабочего. </w:t>
      </w:r>
    </w:p>
    <w:p w:rsidR="00DD19A2" w:rsidRPr="003D26AB" w:rsidRDefault="00DD19A2" w:rsidP="003D26AB">
      <w:pPr>
        <w:pStyle w:val="a3"/>
        <w:shd w:val="clear" w:color="auto" w:fill="FFFFFF"/>
        <w:spacing w:before="0" w:beforeAutospacing="0" w:after="0" w:afterAutospacing="0"/>
        <w:ind w:firstLine="397"/>
        <w:jc w:val="both"/>
        <w:rPr>
          <w:b/>
          <w:i/>
          <w:sz w:val="28"/>
          <w:szCs w:val="28"/>
        </w:rPr>
      </w:pPr>
      <w:r w:rsidRPr="003D26AB">
        <w:rPr>
          <w:b/>
          <w:i/>
          <w:sz w:val="28"/>
          <w:szCs w:val="28"/>
        </w:rPr>
        <w:t xml:space="preserve">Проанализируйте преимущества и недостатки данного вида транспорта. </w:t>
      </w:r>
    </w:p>
    <w:p w:rsidR="00485F61" w:rsidRPr="003D26AB" w:rsidRDefault="00485F61" w:rsidP="003D26AB">
      <w:pPr>
        <w:pStyle w:val="a3"/>
        <w:shd w:val="clear" w:color="auto" w:fill="FFFFFF"/>
        <w:spacing w:before="0" w:beforeAutospacing="0" w:after="0" w:afterAutospacing="0"/>
        <w:ind w:firstLine="397"/>
        <w:jc w:val="both"/>
        <w:rPr>
          <w:b/>
          <w:i/>
          <w:sz w:val="28"/>
          <w:szCs w:val="28"/>
        </w:rPr>
      </w:pPr>
      <w:r w:rsidRPr="003D26AB">
        <w:rPr>
          <w:b/>
          <w:i/>
          <w:sz w:val="28"/>
          <w:szCs w:val="28"/>
        </w:rPr>
        <w:t>Преимущества:_</w:t>
      </w:r>
      <w:r w:rsidR="00DD19A2" w:rsidRPr="003D26AB">
        <w:rPr>
          <w:b/>
          <w:i/>
          <w:sz w:val="28"/>
          <w:szCs w:val="28"/>
        </w:rPr>
        <w:t>________________________________________________________________________________________________________________________________</w:t>
      </w:r>
      <w:r w:rsidR="008D4C1C">
        <w:rPr>
          <w:b/>
          <w:i/>
          <w:sz w:val="28"/>
          <w:szCs w:val="28"/>
        </w:rPr>
        <w:t>______________________________________________________</w:t>
      </w:r>
    </w:p>
    <w:p w:rsidR="00DD19A2" w:rsidRPr="003D26AB" w:rsidRDefault="00485F61" w:rsidP="003D26AB">
      <w:pPr>
        <w:pStyle w:val="a3"/>
        <w:shd w:val="clear" w:color="auto" w:fill="FFFFFF"/>
        <w:spacing w:before="0" w:beforeAutospacing="0" w:after="0" w:afterAutospacing="0"/>
        <w:ind w:firstLine="397"/>
        <w:jc w:val="both"/>
        <w:rPr>
          <w:b/>
          <w:i/>
          <w:sz w:val="28"/>
          <w:szCs w:val="28"/>
        </w:rPr>
      </w:pPr>
      <w:r w:rsidRPr="003D26AB">
        <w:rPr>
          <w:b/>
          <w:i/>
          <w:sz w:val="28"/>
          <w:szCs w:val="28"/>
        </w:rPr>
        <w:t>Недостатки:_______________________________________________________________________________</w:t>
      </w:r>
      <w:r w:rsidR="00DD19A2" w:rsidRPr="003D26AB">
        <w:rPr>
          <w:b/>
          <w:i/>
          <w:sz w:val="28"/>
          <w:szCs w:val="28"/>
        </w:rPr>
        <w:t>____________________________________</w:t>
      </w:r>
      <w:r w:rsidRPr="003D26AB">
        <w:rPr>
          <w:b/>
          <w:i/>
          <w:sz w:val="28"/>
          <w:szCs w:val="28"/>
        </w:rPr>
        <w:t>________________</w:t>
      </w:r>
      <w:r w:rsidR="008D4C1C">
        <w:rPr>
          <w:b/>
          <w:i/>
          <w:sz w:val="28"/>
          <w:szCs w:val="28"/>
        </w:rPr>
        <w:t>______________________________________________________</w:t>
      </w:r>
      <w:r w:rsidRPr="003D26AB">
        <w:rPr>
          <w:b/>
          <w:i/>
          <w:sz w:val="28"/>
          <w:szCs w:val="28"/>
        </w:rPr>
        <w:t xml:space="preserve"> </w:t>
      </w:r>
    </w:p>
    <w:p w:rsidR="00DD19A2" w:rsidRPr="003D26AB" w:rsidRDefault="00DD19A2" w:rsidP="003D26A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97"/>
        <w:jc w:val="both"/>
        <w:rPr>
          <w:b/>
          <w:i/>
          <w:sz w:val="28"/>
          <w:szCs w:val="28"/>
        </w:rPr>
      </w:pPr>
      <w:r w:rsidRPr="003D26AB">
        <w:rPr>
          <w:b/>
          <w:i/>
          <w:sz w:val="28"/>
          <w:szCs w:val="28"/>
        </w:rPr>
        <w:t>Какой транспорт для перевозки продукции металлургических заводов Челябинской области используется в настоящее время?</w:t>
      </w:r>
    </w:p>
    <w:p w:rsidR="00EC5498" w:rsidRPr="003D26AB" w:rsidRDefault="00485F61" w:rsidP="003D26AB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  <w:r w:rsidR="008D4C1C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EC5498" w:rsidRPr="003D26AB" w:rsidRDefault="003D7CF1" w:rsidP="003D26AB">
      <w:pPr>
        <w:pStyle w:val="a5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t xml:space="preserve">Каждый вид транспорта загрязняет экологию, но существенное преимущество – 85% загрязнения осуществляет автомобильный транспорт, </w:t>
      </w:r>
      <w:r w:rsidRPr="003D26AB">
        <w:rPr>
          <w:rFonts w:ascii="Times New Roman" w:hAnsi="Times New Roman" w:cs="Times New Roman"/>
          <w:sz w:val="28"/>
          <w:szCs w:val="28"/>
        </w:rPr>
        <w:lastRenderedPageBreak/>
        <w:t xml:space="preserve">который выделяет выхлопные газы. Машины, автобусы и другой транспорт этого вида приводит к различным проблемам: загрязнение атмосферы; парниковый эффект; шумовое загрязнение; электромагнитное загрязнение; ухудшение здоровья людей и животных. Наибольший выброс выхлопных газов имеет место при задержках машин у светофоров, при стоянке с не выключенным двигателем в ожидании зеленого света, при </w:t>
      </w:r>
      <w:proofErr w:type="spellStart"/>
      <w:r w:rsidRPr="003D26AB">
        <w:rPr>
          <w:rFonts w:ascii="Times New Roman" w:hAnsi="Times New Roman" w:cs="Times New Roman"/>
          <w:sz w:val="28"/>
          <w:szCs w:val="28"/>
        </w:rPr>
        <w:t>трогании</w:t>
      </w:r>
      <w:proofErr w:type="spellEnd"/>
      <w:r w:rsidRPr="003D26AB">
        <w:rPr>
          <w:rFonts w:ascii="Times New Roman" w:hAnsi="Times New Roman" w:cs="Times New Roman"/>
          <w:sz w:val="28"/>
          <w:szCs w:val="28"/>
        </w:rPr>
        <w:t xml:space="preserve"> с места и форсировании работы мотора. Поэтому в целях снижения выбросов необходимо устранить препятствия на пути свобо</w:t>
      </w:r>
      <w:r w:rsidR="00DC794A" w:rsidRPr="003D26AB">
        <w:rPr>
          <w:rFonts w:ascii="Times New Roman" w:hAnsi="Times New Roman" w:cs="Times New Roman"/>
          <w:sz w:val="28"/>
          <w:szCs w:val="28"/>
        </w:rPr>
        <w:t>дного движения потока автомашин.</w:t>
      </w:r>
    </w:p>
    <w:p w:rsidR="00EC5498" w:rsidRPr="003D26AB" w:rsidRDefault="003D7CF1" w:rsidP="003D26AB">
      <w:pPr>
        <w:spacing w:after="0" w:line="24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3D26AB">
        <w:rPr>
          <w:rFonts w:ascii="Times New Roman" w:hAnsi="Times New Roman" w:cs="Times New Roman"/>
          <w:b/>
          <w:sz w:val="28"/>
          <w:szCs w:val="28"/>
        </w:rPr>
        <w:t>Предложите возможные способы решения проблемы.</w:t>
      </w:r>
    </w:p>
    <w:p w:rsidR="003D7CF1" w:rsidRPr="003D26AB" w:rsidRDefault="003D7CF1" w:rsidP="003D26AB">
      <w:pPr>
        <w:spacing w:after="0" w:line="24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3D26AB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8D4C1C">
        <w:rPr>
          <w:rFonts w:ascii="Times New Roman" w:hAnsi="Times New Roman" w:cs="Times New Roman"/>
          <w:b/>
          <w:sz w:val="28"/>
          <w:szCs w:val="28"/>
        </w:rPr>
        <w:t>____________________________________________</w:t>
      </w:r>
    </w:p>
    <w:p w:rsidR="0041795A" w:rsidRPr="003D26AB" w:rsidRDefault="0041795A" w:rsidP="003D26AB">
      <w:pPr>
        <w:pStyle w:val="a5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t>Транспортная логистика — это система по организации доставки, а именно по перемещению каких-либо материальных предметов, веществ и пр. из одной точки в другую по оптимальному маршруту. Одно из основополагающих направлений науки об управлении информационными и материальными потоками в процессе движения товаров.</w:t>
      </w:r>
    </w:p>
    <w:p w:rsidR="00A640CC" w:rsidRPr="003D26AB" w:rsidRDefault="0041795A" w:rsidP="003D26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t>Оптимальным считается маршрут, по которому возможно доставить логистический объе</w:t>
      </w:r>
      <w:proofErr w:type="gramStart"/>
      <w:r w:rsidRPr="003D26AB">
        <w:rPr>
          <w:rFonts w:ascii="Times New Roman" w:hAnsi="Times New Roman" w:cs="Times New Roman"/>
          <w:sz w:val="28"/>
          <w:szCs w:val="28"/>
        </w:rPr>
        <w:t>кт в кр</w:t>
      </w:r>
      <w:proofErr w:type="gramEnd"/>
      <w:r w:rsidRPr="003D26AB">
        <w:rPr>
          <w:rFonts w:ascii="Times New Roman" w:hAnsi="Times New Roman" w:cs="Times New Roman"/>
          <w:sz w:val="28"/>
          <w:szCs w:val="28"/>
        </w:rPr>
        <w:t>атчайшие сроки (или предусмотренные сроки) с минимальными затратами, а также с минимальным вредом для объекта доставки.</w:t>
      </w:r>
    </w:p>
    <w:p w:rsidR="0041795A" w:rsidRPr="003D26AB" w:rsidRDefault="00A640CC" w:rsidP="003D26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b/>
          <w:i/>
          <w:sz w:val="28"/>
          <w:szCs w:val="28"/>
        </w:rPr>
        <w:t>Задача.</w:t>
      </w:r>
      <w:r w:rsidRPr="003D26AB">
        <w:rPr>
          <w:rFonts w:ascii="Times New Roman" w:hAnsi="Times New Roman" w:cs="Times New Roman"/>
          <w:sz w:val="28"/>
          <w:szCs w:val="28"/>
        </w:rPr>
        <w:t xml:space="preserve"> </w:t>
      </w:r>
      <w:r w:rsidR="00DC794A" w:rsidRPr="003D26AB">
        <w:rPr>
          <w:rFonts w:ascii="Times New Roman" w:hAnsi="Times New Roman" w:cs="Times New Roman"/>
          <w:sz w:val="28"/>
          <w:szCs w:val="28"/>
        </w:rPr>
        <w:t>Имеется груз из</w:t>
      </w:r>
      <w:r w:rsidR="0041795A" w:rsidRPr="003D26AB">
        <w:rPr>
          <w:rFonts w:ascii="Times New Roman" w:hAnsi="Times New Roman" w:cs="Times New Roman"/>
          <w:sz w:val="28"/>
          <w:szCs w:val="28"/>
        </w:rPr>
        <w:t xml:space="preserve"> </w:t>
      </w:r>
      <w:r w:rsidR="00DC794A" w:rsidRPr="003D26AB">
        <w:rPr>
          <w:rFonts w:ascii="Times New Roman" w:hAnsi="Times New Roman" w:cs="Times New Roman"/>
          <w:sz w:val="28"/>
          <w:szCs w:val="28"/>
        </w:rPr>
        <w:t>десяти</w:t>
      </w:r>
      <w:r w:rsidR="0041795A" w:rsidRPr="003D26AB">
        <w:rPr>
          <w:rFonts w:ascii="Times New Roman" w:hAnsi="Times New Roman" w:cs="Times New Roman"/>
          <w:sz w:val="28"/>
          <w:szCs w:val="28"/>
        </w:rPr>
        <w:t xml:space="preserve"> коробок, каждая размером 1м × 1м × 1м, который предполагается транспортировать автомобильным транспортом. Маркировка на упаковке указывает, что груз может транспортироваться</w:t>
      </w:r>
      <w:r w:rsidRPr="003D26AB">
        <w:rPr>
          <w:rFonts w:ascii="Times New Roman" w:hAnsi="Times New Roman" w:cs="Times New Roman"/>
          <w:sz w:val="28"/>
          <w:szCs w:val="28"/>
        </w:rPr>
        <w:t xml:space="preserve"> </w:t>
      </w:r>
      <w:r w:rsidR="0041795A" w:rsidRPr="003D26AB">
        <w:rPr>
          <w:rFonts w:ascii="Times New Roman" w:hAnsi="Times New Roman" w:cs="Times New Roman"/>
          <w:sz w:val="28"/>
          <w:szCs w:val="28"/>
        </w:rPr>
        <w:t>только при укладке в 1 ряд. Это влечет за собой увеличение стоимости</w:t>
      </w:r>
      <w:r w:rsidRPr="003D26AB">
        <w:rPr>
          <w:rFonts w:ascii="Times New Roman" w:hAnsi="Times New Roman" w:cs="Times New Roman"/>
          <w:sz w:val="28"/>
          <w:szCs w:val="28"/>
        </w:rPr>
        <w:t xml:space="preserve"> </w:t>
      </w:r>
      <w:r w:rsidR="0041795A" w:rsidRPr="003D26AB">
        <w:rPr>
          <w:rFonts w:ascii="Times New Roman" w:hAnsi="Times New Roman" w:cs="Times New Roman"/>
          <w:sz w:val="28"/>
          <w:szCs w:val="28"/>
        </w:rPr>
        <w:t>транспортировки вдвое.</w:t>
      </w:r>
      <w:r w:rsidRPr="003D26AB">
        <w:rPr>
          <w:rFonts w:ascii="Times New Roman" w:hAnsi="Times New Roman" w:cs="Times New Roman"/>
          <w:sz w:val="28"/>
          <w:szCs w:val="28"/>
        </w:rPr>
        <w:t xml:space="preserve"> </w:t>
      </w:r>
      <w:r w:rsidR="0041795A" w:rsidRPr="003D26AB">
        <w:rPr>
          <w:rFonts w:ascii="Times New Roman" w:hAnsi="Times New Roman" w:cs="Times New Roman"/>
          <w:sz w:val="28"/>
          <w:szCs w:val="28"/>
        </w:rPr>
        <w:t>Возможные действия логистического менеджера:</w:t>
      </w:r>
    </w:p>
    <w:p w:rsidR="0041795A" w:rsidRPr="003D26AB" w:rsidRDefault="0041795A" w:rsidP="003D26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t>– дать указание перевозчику поставить коробку на коробку, а риск</w:t>
      </w:r>
      <w:r w:rsidR="00A640CC" w:rsidRPr="003D26AB">
        <w:rPr>
          <w:rFonts w:ascii="Times New Roman" w:hAnsi="Times New Roman" w:cs="Times New Roman"/>
          <w:sz w:val="28"/>
          <w:szCs w:val="28"/>
        </w:rPr>
        <w:t xml:space="preserve"> </w:t>
      </w:r>
      <w:r w:rsidRPr="003D26AB">
        <w:rPr>
          <w:rFonts w:ascii="Times New Roman" w:hAnsi="Times New Roman" w:cs="Times New Roman"/>
          <w:sz w:val="28"/>
          <w:szCs w:val="28"/>
        </w:rPr>
        <w:t>повреждения груза взять на себя;</w:t>
      </w:r>
    </w:p>
    <w:p w:rsidR="0041795A" w:rsidRPr="003D26AB" w:rsidRDefault="0041795A" w:rsidP="003D26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t>– создать более прочную упаковку, что ведет к увеличению затрат;</w:t>
      </w:r>
    </w:p>
    <w:p w:rsidR="0041795A" w:rsidRPr="003D26AB" w:rsidRDefault="0041795A" w:rsidP="003D26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t>– дождаться перевозки грузов, упаковка которых позволит расположить на них эти коробки, что ведет к увеличению времени транспортировки, расходов на хранение груза на терминале перевозчика,</w:t>
      </w:r>
      <w:r w:rsidR="00A640CC" w:rsidRPr="003D26AB">
        <w:rPr>
          <w:rFonts w:ascii="Times New Roman" w:hAnsi="Times New Roman" w:cs="Times New Roman"/>
          <w:sz w:val="28"/>
          <w:szCs w:val="28"/>
        </w:rPr>
        <w:t xml:space="preserve"> </w:t>
      </w:r>
      <w:r w:rsidRPr="003D26AB">
        <w:rPr>
          <w:rFonts w:ascii="Times New Roman" w:hAnsi="Times New Roman" w:cs="Times New Roman"/>
          <w:sz w:val="28"/>
          <w:szCs w:val="28"/>
        </w:rPr>
        <w:t>снижению эффективности работы терминала перевозчика.</w:t>
      </w:r>
    </w:p>
    <w:p w:rsidR="0041795A" w:rsidRPr="003D26AB" w:rsidRDefault="00A640CC" w:rsidP="003D26A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D26AB">
        <w:rPr>
          <w:rFonts w:ascii="Times New Roman" w:hAnsi="Times New Roman" w:cs="Times New Roman"/>
          <w:b/>
          <w:i/>
          <w:sz w:val="28"/>
          <w:szCs w:val="28"/>
        </w:rPr>
        <w:t>Выберите один из вариантов решения задачи, обоснуйте свой вывод.</w:t>
      </w:r>
    </w:p>
    <w:p w:rsidR="00A640CC" w:rsidRPr="003D26AB" w:rsidRDefault="00A640CC" w:rsidP="003D26A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D26AB"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_____________________________________________________________________________________________________________________</w:t>
      </w:r>
      <w:r w:rsidR="003D26AB">
        <w:rPr>
          <w:rFonts w:ascii="Times New Roman" w:hAnsi="Times New Roman" w:cs="Times New Roman"/>
          <w:b/>
          <w:i/>
          <w:sz w:val="28"/>
          <w:szCs w:val="28"/>
        </w:rPr>
        <w:t>_________________</w:t>
      </w:r>
    </w:p>
    <w:p w:rsidR="00A640CC" w:rsidRPr="003D26AB" w:rsidRDefault="00A640CC" w:rsidP="003D26AB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D87182" w:rsidRPr="003D26AB" w:rsidRDefault="00B1345C" w:rsidP="003D26AB">
      <w:pPr>
        <w:pStyle w:val="a5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t>Одним из преимуществ Челябинской области в развитии транспортной системы является транспортно-логистический комплекс  (ТЛК) «</w:t>
      </w:r>
      <w:proofErr w:type="spellStart"/>
      <w:r w:rsidRPr="003D26AB">
        <w:rPr>
          <w:rFonts w:ascii="Times New Roman" w:hAnsi="Times New Roman" w:cs="Times New Roman"/>
          <w:sz w:val="28"/>
          <w:szCs w:val="28"/>
        </w:rPr>
        <w:t>Южноуральский</w:t>
      </w:r>
      <w:proofErr w:type="spellEnd"/>
      <w:r w:rsidRPr="003D26AB">
        <w:rPr>
          <w:rFonts w:ascii="Times New Roman" w:hAnsi="Times New Roman" w:cs="Times New Roman"/>
          <w:sz w:val="28"/>
          <w:szCs w:val="28"/>
        </w:rPr>
        <w:t xml:space="preserve">», находящийся в 75 км к югу от Челябинска. </w:t>
      </w:r>
      <w:r w:rsidR="00D87182" w:rsidRPr="003D26AB">
        <w:rPr>
          <w:rFonts w:ascii="Times New Roman" w:hAnsi="Times New Roman" w:cs="Times New Roman"/>
          <w:sz w:val="28"/>
          <w:szCs w:val="28"/>
        </w:rPr>
        <w:t>ТЛК «</w:t>
      </w:r>
      <w:proofErr w:type="spellStart"/>
      <w:r w:rsidR="00D87182" w:rsidRPr="003D26AB">
        <w:rPr>
          <w:rFonts w:ascii="Times New Roman" w:hAnsi="Times New Roman" w:cs="Times New Roman"/>
          <w:sz w:val="28"/>
          <w:szCs w:val="28"/>
        </w:rPr>
        <w:t>Южноуральский</w:t>
      </w:r>
      <w:proofErr w:type="spellEnd"/>
      <w:r w:rsidR="00D87182" w:rsidRPr="003D26AB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D87182" w:rsidRPr="003D26AB">
        <w:rPr>
          <w:rFonts w:ascii="Times New Roman" w:hAnsi="Times New Roman" w:cs="Times New Roman"/>
          <w:sz w:val="28"/>
          <w:szCs w:val="28"/>
        </w:rPr>
        <w:t>оснащён</w:t>
      </w:r>
      <w:proofErr w:type="gramEnd"/>
      <w:r w:rsidR="00D87182" w:rsidRPr="003D26AB">
        <w:rPr>
          <w:rFonts w:ascii="Times New Roman" w:hAnsi="Times New Roman" w:cs="Times New Roman"/>
          <w:sz w:val="28"/>
          <w:szCs w:val="28"/>
        </w:rPr>
        <w:t xml:space="preserve"> распределительными складами, таможенным пунктом со складом временного хранения и железнодорожным контейнерным терминалом, способным принимать до 400 контейнеров в сутки.</w:t>
      </w:r>
    </w:p>
    <w:p w:rsidR="002766BA" w:rsidRPr="003D26AB" w:rsidRDefault="00B1345C" w:rsidP="003D26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ТЛК позволило дать начало транспортному коридору: </w:t>
      </w:r>
      <w:proofErr w:type="spellStart"/>
      <w:r w:rsidRPr="003D26AB">
        <w:rPr>
          <w:rFonts w:ascii="Times New Roman" w:hAnsi="Times New Roman" w:cs="Times New Roman"/>
          <w:sz w:val="28"/>
          <w:szCs w:val="28"/>
        </w:rPr>
        <w:t>Синьцзянь</w:t>
      </w:r>
      <w:proofErr w:type="spellEnd"/>
      <w:r w:rsidRPr="003D26AB">
        <w:rPr>
          <w:rFonts w:ascii="Times New Roman" w:hAnsi="Times New Roman" w:cs="Times New Roman"/>
          <w:sz w:val="28"/>
          <w:szCs w:val="28"/>
        </w:rPr>
        <w:t>-Уйгурский Автономный район Китайской Народной Республик</w:t>
      </w:r>
      <w:proofErr w:type="gramStart"/>
      <w:r w:rsidRPr="003D26AB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3D26AB">
        <w:rPr>
          <w:rFonts w:ascii="Times New Roman" w:hAnsi="Times New Roman" w:cs="Times New Roman"/>
          <w:sz w:val="28"/>
          <w:szCs w:val="28"/>
        </w:rPr>
        <w:t xml:space="preserve"> Республика Казахстан-Челябинская область, который позволит сократить с 36 до 10 дней сроки доставки грузов из Китая в Россию. </w:t>
      </w:r>
      <w:r w:rsidR="002766BA" w:rsidRPr="003D26AB">
        <w:rPr>
          <w:rFonts w:ascii="Times New Roman" w:hAnsi="Times New Roman" w:cs="Times New Roman"/>
          <w:sz w:val="28"/>
          <w:szCs w:val="28"/>
        </w:rPr>
        <w:t>Кроме того</w:t>
      </w:r>
      <w:proofErr w:type="gramStart"/>
      <w:r w:rsidR="002766BA" w:rsidRPr="003D26A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766BA" w:rsidRPr="003D26AB">
        <w:rPr>
          <w:rFonts w:ascii="Times New Roman" w:hAnsi="Times New Roman" w:cs="Times New Roman"/>
          <w:sz w:val="28"/>
          <w:szCs w:val="28"/>
        </w:rPr>
        <w:t xml:space="preserve"> отсюда легко распределять поступившие товары по крупным городам России-  в радиусе до 700 км от ТЛК расположены Челябинск, Екатеринбург, Уфа, Тюмень, Пермь, Самара.</w:t>
      </w:r>
    </w:p>
    <w:p w:rsidR="00D87182" w:rsidRPr="003D26AB" w:rsidRDefault="00D87182" w:rsidP="003D26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t xml:space="preserve">Анализируя состояние и структуру автодорожной сети, следует отметить ряд проблем на отдельных участках автомагистралей. Наибольшая загрузка дорог наблюдается с Запада на Восток, т.к. Челябинская область является транзитом для большинства перевозчиков. Одним из </w:t>
      </w:r>
      <w:proofErr w:type="spellStart"/>
      <w:proofErr w:type="gramStart"/>
      <w:r w:rsidRPr="003D26AB">
        <w:rPr>
          <w:rFonts w:ascii="Times New Roman" w:hAnsi="Times New Roman" w:cs="Times New Roman"/>
          <w:sz w:val="28"/>
          <w:szCs w:val="28"/>
        </w:rPr>
        <w:t>самы</w:t>
      </w:r>
      <w:proofErr w:type="spellEnd"/>
      <w:r w:rsidRPr="003D26AB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 w:rsidRPr="003D26AB">
        <w:rPr>
          <w:rFonts w:ascii="Times New Roman" w:hAnsi="Times New Roman" w:cs="Times New Roman"/>
          <w:sz w:val="28"/>
          <w:szCs w:val="28"/>
        </w:rPr>
        <w:t xml:space="preserve"> проблемных участков дороги является участок трассы М5 Челябинск-Уфа, имеющий однополосное движение, что влечёт за собой </w:t>
      </w:r>
      <w:proofErr w:type="spellStart"/>
      <w:r w:rsidRPr="003D26AB">
        <w:rPr>
          <w:rFonts w:ascii="Times New Roman" w:hAnsi="Times New Roman" w:cs="Times New Roman"/>
          <w:sz w:val="28"/>
          <w:szCs w:val="28"/>
        </w:rPr>
        <w:t>многокиламетровые</w:t>
      </w:r>
      <w:proofErr w:type="spellEnd"/>
      <w:r w:rsidRPr="003D26AB">
        <w:rPr>
          <w:rFonts w:ascii="Times New Roman" w:hAnsi="Times New Roman" w:cs="Times New Roman"/>
          <w:sz w:val="28"/>
          <w:szCs w:val="28"/>
        </w:rPr>
        <w:t xml:space="preserve">  заторы</w:t>
      </w:r>
      <w:r w:rsidR="00FA7BAB" w:rsidRPr="003D26AB">
        <w:rPr>
          <w:rFonts w:ascii="Times New Roman" w:hAnsi="Times New Roman" w:cs="Times New Roman"/>
          <w:sz w:val="28"/>
          <w:szCs w:val="28"/>
        </w:rPr>
        <w:t xml:space="preserve"> из-за плотного трафика.  Одним из решений проблемы является расширение дороги и строительство дорожных развязок на пересечении крупных </w:t>
      </w:r>
      <w:proofErr w:type="spellStart"/>
      <w:r w:rsidR="00FA7BAB" w:rsidRPr="003D26AB">
        <w:rPr>
          <w:rFonts w:ascii="Times New Roman" w:hAnsi="Times New Roman" w:cs="Times New Roman"/>
          <w:sz w:val="28"/>
          <w:szCs w:val="28"/>
        </w:rPr>
        <w:t>высокозагруженных</w:t>
      </w:r>
      <w:proofErr w:type="spellEnd"/>
      <w:r w:rsidR="00FA7BAB" w:rsidRPr="003D26AB">
        <w:rPr>
          <w:rFonts w:ascii="Times New Roman" w:hAnsi="Times New Roman" w:cs="Times New Roman"/>
          <w:sz w:val="28"/>
          <w:szCs w:val="28"/>
        </w:rPr>
        <w:t xml:space="preserve"> дорог.</w:t>
      </w:r>
    </w:p>
    <w:p w:rsidR="00FC79AD" w:rsidRPr="003D26AB" w:rsidRDefault="00FC79AD" w:rsidP="003D26A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D26AB">
        <w:rPr>
          <w:rFonts w:ascii="Times New Roman" w:hAnsi="Times New Roman" w:cs="Times New Roman"/>
          <w:b/>
          <w:i/>
          <w:sz w:val="28"/>
          <w:szCs w:val="28"/>
        </w:rPr>
        <w:t>Найди на карте место расположения ТЛК «</w:t>
      </w:r>
      <w:proofErr w:type="spellStart"/>
      <w:r w:rsidRPr="003D26AB">
        <w:rPr>
          <w:rFonts w:ascii="Times New Roman" w:hAnsi="Times New Roman" w:cs="Times New Roman"/>
          <w:b/>
          <w:i/>
          <w:sz w:val="28"/>
          <w:szCs w:val="28"/>
        </w:rPr>
        <w:t>Южноуральский</w:t>
      </w:r>
      <w:proofErr w:type="spellEnd"/>
      <w:r w:rsidRPr="003D26AB">
        <w:rPr>
          <w:rFonts w:ascii="Times New Roman" w:hAnsi="Times New Roman" w:cs="Times New Roman"/>
          <w:b/>
          <w:i/>
          <w:sz w:val="28"/>
          <w:szCs w:val="28"/>
        </w:rPr>
        <w:t>» и автомагистраль М5. Найди их место расположения  на общегеографической карте. Дай ответ на вопрос: в чем заключается сложность ремонта и расширения дороги М5? Предложи альтернативные решения обозначенной проблемы.</w:t>
      </w:r>
    </w:p>
    <w:p w:rsidR="00FA7BAB" w:rsidRPr="003D26AB" w:rsidRDefault="00FA7BAB" w:rsidP="000851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F25981" wp14:editId="6D60B0CF">
            <wp:extent cx="5581650" cy="41358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49247" t="24982" r="3525" b="12771"/>
                    <a:stretch/>
                  </pic:blipFill>
                  <pic:spPr bwMode="auto">
                    <a:xfrm>
                      <a:off x="0" y="0"/>
                      <a:ext cx="5581965" cy="41361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7182" w:rsidRPr="003D26AB" w:rsidRDefault="00D87182" w:rsidP="00EC5498">
      <w:pPr>
        <w:rPr>
          <w:rFonts w:ascii="Times New Roman" w:hAnsi="Times New Roman" w:cs="Times New Roman"/>
          <w:sz w:val="28"/>
          <w:szCs w:val="28"/>
        </w:rPr>
      </w:pPr>
    </w:p>
    <w:p w:rsidR="00F93F6C" w:rsidRPr="003D26AB" w:rsidRDefault="00812B72" w:rsidP="00FC10AD">
      <w:pPr>
        <w:pStyle w:val="a5"/>
        <w:rPr>
          <w:rFonts w:ascii="Times New Roman" w:hAnsi="Times New Roman" w:cs="Times New Roman"/>
          <w:sz w:val="28"/>
          <w:szCs w:val="28"/>
        </w:rPr>
      </w:pPr>
      <w:r w:rsidRPr="003D26AB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4C1C">
        <w:rPr>
          <w:rFonts w:ascii="Times New Roman" w:hAnsi="Times New Roman" w:cs="Times New Roman"/>
          <w:sz w:val="28"/>
          <w:szCs w:val="28"/>
        </w:rPr>
        <w:t>____</w:t>
      </w:r>
    </w:p>
    <w:p w:rsidR="00F93F6C" w:rsidRPr="003D26AB" w:rsidRDefault="00F93F6C" w:rsidP="00F93F6C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F93F6C" w:rsidRPr="003D26AB" w:rsidRDefault="00F93F6C" w:rsidP="00FC10A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C10AD" w:rsidRPr="003D26AB" w:rsidRDefault="00FC10AD" w:rsidP="00FC10A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C10AD" w:rsidRPr="003D26AB" w:rsidRDefault="00FC10AD" w:rsidP="00FC10A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C5498" w:rsidRPr="003D26AB" w:rsidRDefault="00EC5498" w:rsidP="00EC5498">
      <w:pPr>
        <w:rPr>
          <w:rFonts w:ascii="Times New Roman" w:hAnsi="Times New Roman" w:cs="Times New Roman"/>
          <w:sz w:val="28"/>
          <w:szCs w:val="28"/>
        </w:rPr>
      </w:pPr>
    </w:p>
    <w:sectPr w:rsidR="00EC5498" w:rsidRPr="003D26AB" w:rsidSect="003D26A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88"/>
    <w:multiLevelType w:val="hybridMultilevel"/>
    <w:tmpl w:val="A0BA6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186091"/>
    <w:multiLevelType w:val="hybridMultilevel"/>
    <w:tmpl w:val="3224F9BC"/>
    <w:lvl w:ilvl="0" w:tplc="62A027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E4429"/>
    <w:multiLevelType w:val="hybridMultilevel"/>
    <w:tmpl w:val="9A8A0DE0"/>
    <w:lvl w:ilvl="0" w:tplc="CDD4ED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D2"/>
    <w:rsid w:val="00025AE5"/>
    <w:rsid w:val="00085142"/>
    <w:rsid w:val="001176D2"/>
    <w:rsid w:val="00207303"/>
    <w:rsid w:val="002766BA"/>
    <w:rsid w:val="002855CF"/>
    <w:rsid w:val="002A06D4"/>
    <w:rsid w:val="002C1862"/>
    <w:rsid w:val="00352DBD"/>
    <w:rsid w:val="00376DA0"/>
    <w:rsid w:val="003D26AB"/>
    <w:rsid w:val="003D7CF1"/>
    <w:rsid w:val="003F7F4E"/>
    <w:rsid w:val="0041795A"/>
    <w:rsid w:val="00485F61"/>
    <w:rsid w:val="00506C32"/>
    <w:rsid w:val="006A7B71"/>
    <w:rsid w:val="006B2CE2"/>
    <w:rsid w:val="006E219A"/>
    <w:rsid w:val="00713B84"/>
    <w:rsid w:val="007F0D78"/>
    <w:rsid w:val="00812B72"/>
    <w:rsid w:val="00853BE7"/>
    <w:rsid w:val="008643B4"/>
    <w:rsid w:val="008D4C1C"/>
    <w:rsid w:val="009F2FB7"/>
    <w:rsid w:val="009F42AC"/>
    <w:rsid w:val="00A640CC"/>
    <w:rsid w:val="00A656D2"/>
    <w:rsid w:val="00B1345C"/>
    <w:rsid w:val="00B42547"/>
    <w:rsid w:val="00B4548E"/>
    <w:rsid w:val="00B45C6C"/>
    <w:rsid w:val="00B9266F"/>
    <w:rsid w:val="00C26E4E"/>
    <w:rsid w:val="00C862D4"/>
    <w:rsid w:val="00D87182"/>
    <w:rsid w:val="00DC794A"/>
    <w:rsid w:val="00DD19A2"/>
    <w:rsid w:val="00DD243F"/>
    <w:rsid w:val="00EC5498"/>
    <w:rsid w:val="00F93F6C"/>
    <w:rsid w:val="00FA7BAB"/>
    <w:rsid w:val="00FC10AD"/>
    <w:rsid w:val="00FC79AD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B2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D243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3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B8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F93F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B2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D243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3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B8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F93F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8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loved.ru/goroda-i-sela/chelyabinskaya-obl/zlatous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6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ingeneer</dc:creator>
  <cp:keywords/>
  <dc:description/>
  <cp:lastModifiedBy>Коликова Е.Г.</cp:lastModifiedBy>
  <cp:revision>14</cp:revision>
  <dcterms:created xsi:type="dcterms:W3CDTF">2018-07-18T10:58:00Z</dcterms:created>
  <dcterms:modified xsi:type="dcterms:W3CDTF">2018-10-09T12:13:00Z</dcterms:modified>
</cp:coreProperties>
</file>